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61C49F8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4B48F9C4"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1974 -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w:t>
      </w:r>
      <w:proofErr w:type="gramStart"/>
      <w:r w:rsidR="00FF472C">
        <w:rPr>
          <w:rFonts w:asciiTheme="minorHAnsi" w:hAnsiTheme="minorHAnsi" w:cs="Arial"/>
        </w:rPr>
        <w:t>in order to</w:t>
      </w:r>
      <w:proofErr w:type="gramEnd"/>
      <w:r w:rsidR="00FF472C">
        <w:rPr>
          <w:rFonts w:asciiTheme="minorHAnsi" w:hAnsiTheme="minorHAnsi" w:cs="Arial"/>
        </w:rPr>
        <w:t xml:space="preserve"> facilitate an honest and open dialogue with prospective </w:t>
      </w:r>
      <w:proofErr w:type="gramStart"/>
      <w:r w:rsidR="00FF472C">
        <w:rPr>
          <w:rFonts w:asciiTheme="minorHAnsi" w:hAnsiTheme="minorHAnsi" w:cs="Arial"/>
        </w:rPr>
        <w:t>employees</w:t>
      </w:r>
      <w:proofErr w:type="gramEnd"/>
      <w:r w:rsidR="00FF472C">
        <w:rPr>
          <w:rFonts w:asciiTheme="minorHAnsi" w:hAnsiTheme="minorHAnsi" w:cs="Arial"/>
        </w:rPr>
        <w:t xml:space="preserve">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49A2ADD1"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w:t>
      </w:r>
      <w:r w:rsidR="002A312B">
        <w:rPr>
          <w:rFonts w:asciiTheme="minorHAnsi" w:hAnsiTheme="minorHAnsi" w:cs="Arial"/>
        </w:rPr>
        <w:t>they are</w:t>
      </w:r>
      <w:r w:rsidRPr="00FF472C">
        <w:rPr>
          <w:rFonts w:asciiTheme="minorHAnsi" w:hAnsiTheme="minorHAnsi" w:cs="Arial"/>
        </w:rPr>
        <w:t xml:space="preserve"> a “protected” conviction</w:t>
      </w:r>
      <w:r w:rsidR="002A312B">
        <w:rPr>
          <w:rFonts w:asciiTheme="minorHAnsi" w:hAnsiTheme="minorHAnsi" w:cs="Arial"/>
        </w:rPr>
        <w:t>s</w:t>
      </w:r>
      <w:r w:rsidRPr="00FF472C">
        <w:rPr>
          <w:rFonts w:asciiTheme="minorHAnsi" w:hAnsiTheme="minorHAnsi" w:cs="Arial"/>
        </w:rPr>
        <w:t>/caution</w:t>
      </w:r>
      <w:r w:rsidR="002A312B">
        <w:rPr>
          <w:rFonts w:asciiTheme="minorHAnsi" w:hAnsiTheme="minorHAnsi" w:cs="Arial"/>
        </w:rPr>
        <w:t>s</w:t>
      </w:r>
      <w:r w:rsidRPr="00FF472C">
        <w:rPr>
          <w:rFonts w:asciiTheme="minorHAnsi" w:hAnsiTheme="minorHAnsi" w:cs="Arial"/>
        </w:rPr>
        <w:t xml:space="preserve"> under the amendments made to the Rehabilitation of Offenders Act 1974 (Exemptions) Order 1975 (in 2013</w:t>
      </w:r>
      <w:r w:rsidR="009B043B">
        <w:rPr>
          <w:rFonts w:asciiTheme="minorHAnsi" w:hAnsiTheme="minorHAnsi" w:cs="Arial"/>
        </w:rPr>
        <w:t xml:space="preserve"> and 2020</w:t>
      </w:r>
      <w:r w:rsidRPr="00FF472C">
        <w:rPr>
          <w:rFonts w:asciiTheme="minorHAnsi" w:hAnsiTheme="minorHAnsi" w:cs="Arial"/>
        </w:rPr>
        <w:t xml:space="preserve">) and, therefore, not subject to disclosure.  </w:t>
      </w:r>
    </w:p>
    <w:p w14:paraId="73D642F5" w14:textId="73B035B7" w:rsidR="009B043B" w:rsidRDefault="00764A36" w:rsidP="008206C4">
      <w:pPr>
        <w:shd w:val="clear" w:color="auto" w:fill="FFFFFF"/>
        <w:jc w:val="both"/>
        <w:rPr>
          <w:rFonts w:ascii="Arial" w:hAnsi="Arial" w:cs="Arial"/>
          <w:color w:val="0B0C0C"/>
          <w:sz w:val="29"/>
          <w:szCs w:val="29"/>
          <w:lang w:val="en-GB" w:eastAsia="en-GB"/>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spent and unspent convictions on this form other than those which are so “protected”.  This may include driving offences</w:t>
      </w:r>
      <w:r w:rsidR="009B043B">
        <w:rPr>
          <w:rFonts w:asciiTheme="minorHAnsi" w:hAnsiTheme="minorHAnsi" w:cs="Arial"/>
          <w:b/>
          <w:bCs/>
        </w:rPr>
        <w:t xml:space="preserve"> but w</w:t>
      </w:r>
      <w:r w:rsidR="002A312B">
        <w:rPr>
          <w:rFonts w:asciiTheme="minorHAnsi" w:hAnsiTheme="minorHAnsi" w:cs="Arial"/>
          <w:b/>
          <w:bCs/>
        </w:rPr>
        <w:t>ill</w:t>
      </w:r>
      <w:r w:rsidR="009B043B">
        <w:rPr>
          <w:rFonts w:asciiTheme="minorHAnsi" w:hAnsiTheme="minorHAnsi" w:cs="Arial"/>
          <w:b/>
          <w:bCs/>
        </w:rPr>
        <w:t xml:space="preserve"> not include youth cautions, </w:t>
      </w:r>
      <w:r w:rsidR="00A541D0">
        <w:rPr>
          <w:rFonts w:asciiTheme="minorHAnsi" w:hAnsiTheme="minorHAnsi" w:cs="Arial"/>
          <w:b/>
          <w:bCs/>
        </w:rPr>
        <w:t>reprimands</w:t>
      </w:r>
      <w:r w:rsidR="009B043B">
        <w:rPr>
          <w:rFonts w:asciiTheme="minorHAnsi" w:hAnsiTheme="minorHAnsi" w:cs="Arial"/>
          <w:b/>
          <w:bCs/>
        </w:rPr>
        <w:t xml:space="preserve"> or warnings</w:t>
      </w:r>
      <w:r w:rsidRPr="00FF472C">
        <w:rPr>
          <w:rFonts w:asciiTheme="minorHAnsi" w:hAnsiTheme="minorHAnsi" w:cs="Arial"/>
          <w:b/>
          <w:bCs/>
        </w:rPr>
        <w:t xml:space="preserve">. </w:t>
      </w:r>
      <w:r w:rsidR="00E30707">
        <w:rPr>
          <w:rFonts w:asciiTheme="minorHAnsi" w:hAnsiTheme="minorHAnsi" w:cs="Arial"/>
          <w:b/>
          <w:bCs/>
        </w:rPr>
        <w:t>Please note that the rules on multiple convictions</w:t>
      </w:r>
      <w:r w:rsidR="002A312B">
        <w:rPr>
          <w:rFonts w:asciiTheme="minorHAnsi" w:hAnsiTheme="minorHAnsi" w:cs="Arial"/>
          <w:b/>
          <w:bCs/>
        </w:rPr>
        <w:t xml:space="preserve"> were</w:t>
      </w:r>
      <w:r w:rsidR="00E30707">
        <w:rPr>
          <w:rFonts w:asciiTheme="minorHAnsi" w:hAnsiTheme="minorHAnsi" w:cs="Arial"/>
          <w:b/>
          <w:bCs/>
        </w:rPr>
        <w:t xml:space="preserve"> changed</w:t>
      </w:r>
      <w:r w:rsidR="002A312B">
        <w:rPr>
          <w:rFonts w:asciiTheme="minorHAnsi" w:hAnsiTheme="minorHAnsi" w:cs="Arial"/>
          <w:b/>
          <w:bCs/>
        </w:rPr>
        <w:t xml:space="preserve"> in November 2020. </w:t>
      </w:r>
      <w:r w:rsidR="00E30707">
        <w:rPr>
          <w:rFonts w:asciiTheme="minorHAnsi" w:hAnsiTheme="minorHAnsi" w:cs="Arial"/>
          <w:b/>
          <w:bCs/>
        </w:rPr>
        <w:t xml:space="preserve"> </w:t>
      </w:r>
      <w:r w:rsidR="002A312B">
        <w:rPr>
          <w:rFonts w:asciiTheme="minorHAnsi" w:hAnsiTheme="minorHAnsi" w:cs="Arial"/>
          <w:b/>
          <w:bCs/>
        </w:rPr>
        <w:t>I</w:t>
      </w:r>
      <w:r w:rsidR="00E30707">
        <w:rPr>
          <w:rFonts w:asciiTheme="minorHAnsi" w:hAnsiTheme="minorHAnsi" w:cs="Arial"/>
          <w:b/>
          <w:bCs/>
        </w:rPr>
        <w:t xml:space="preserve">f you are unsure </w:t>
      </w:r>
      <w:r w:rsidR="002A312B">
        <w:rPr>
          <w:rFonts w:asciiTheme="minorHAnsi" w:hAnsiTheme="minorHAnsi" w:cs="Arial"/>
          <w:b/>
          <w:bCs/>
        </w:rPr>
        <w:t>about whether or not your</w:t>
      </w:r>
      <w:r w:rsidR="00E30707">
        <w:rPr>
          <w:rFonts w:asciiTheme="minorHAnsi" w:hAnsiTheme="minorHAnsi" w:cs="Arial"/>
          <w:b/>
          <w:bCs/>
        </w:rPr>
        <w:t xml:space="preserve"> conviction requires disclosure please review the </w:t>
      </w:r>
      <w:r w:rsidR="00485AD6">
        <w:rPr>
          <w:rFonts w:asciiTheme="minorHAnsi" w:hAnsiTheme="minorHAnsi" w:cs="Arial"/>
          <w:b/>
          <w:bCs/>
        </w:rPr>
        <w:t xml:space="preserve">Ministry of Justice </w:t>
      </w:r>
      <w:r w:rsidR="00E30707">
        <w:rPr>
          <w:rFonts w:asciiTheme="minorHAnsi" w:hAnsiTheme="minorHAnsi" w:cs="Arial"/>
          <w:b/>
          <w:bCs/>
        </w:rPr>
        <w:t>guidance</w:t>
      </w:r>
      <w:r w:rsidRPr="00FF472C">
        <w:rPr>
          <w:rFonts w:asciiTheme="minorHAnsi" w:hAnsiTheme="minorHAnsi" w:cs="Arial"/>
          <w:b/>
          <w:bCs/>
        </w:rPr>
        <w:t xml:space="preserve"> on the filtering of “protected” convictions and cautions </w:t>
      </w:r>
      <w:r w:rsidR="002A312B">
        <w:rPr>
          <w:rFonts w:asciiTheme="minorHAnsi" w:hAnsiTheme="minorHAnsi" w:cs="Arial"/>
          <w:b/>
          <w:bCs/>
        </w:rPr>
        <w:t xml:space="preserve">which </w:t>
      </w:r>
      <w:r w:rsidRPr="00FF472C">
        <w:rPr>
          <w:rFonts w:asciiTheme="minorHAnsi" w:hAnsiTheme="minorHAnsi" w:cs="Arial"/>
          <w:b/>
          <w:bCs/>
        </w:rPr>
        <w:t xml:space="preserve">can be accessed on the </w:t>
      </w:r>
      <w:hyperlink r:id="rId13" w:history="1">
        <w:r w:rsidR="009B043B" w:rsidRPr="00A541D0">
          <w:rPr>
            <w:rStyle w:val="Hyperlink"/>
            <w:rFonts w:asciiTheme="minorHAnsi" w:hAnsiTheme="minorHAnsi" w:cs="Arial"/>
            <w:b/>
            <w:bCs/>
          </w:rPr>
          <w:t>Ministry of Justice</w:t>
        </w:r>
      </w:hyperlink>
      <w:r w:rsidR="009B043B">
        <w:rPr>
          <w:rFonts w:asciiTheme="minorHAnsi" w:hAnsiTheme="minorHAnsi" w:cs="Arial"/>
          <w:b/>
          <w:bCs/>
        </w:rPr>
        <w:t xml:space="preserve"> website.</w:t>
      </w:r>
      <w:r w:rsidRPr="00FF472C">
        <w:rPr>
          <w:rFonts w:asciiTheme="minorHAnsi" w:hAnsiTheme="minorHAnsi" w:cs="Arial"/>
          <w:b/>
          <w:bCs/>
        </w:rPr>
        <w:t xml:space="preserve"> </w:t>
      </w:r>
    </w:p>
    <w:p w14:paraId="1783299B" w14:textId="7DD3A18B" w:rsidR="00764A36" w:rsidRPr="00FF472C" w:rsidRDefault="00764A36" w:rsidP="00764A36">
      <w:pPr>
        <w:jc w:val="both"/>
        <w:rPr>
          <w:rFonts w:asciiTheme="minorHAnsi" w:hAnsiTheme="minorHAnsi" w:cs="Arial"/>
          <w:b/>
          <w:bCs/>
        </w:rPr>
      </w:pPr>
    </w:p>
    <w:p w14:paraId="1DDFD9E8" w14:textId="64715B05" w:rsidR="00FF472C" w:rsidRDefault="00764A36" w:rsidP="00764A36">
      <w:pPr>
        <w:jc w:val="both"/>
        <w:rPr>
          <w:rFonts w:asciiTheme="minorHAnsi" w:hAnsiTheme="minorHAnsi" w:cs="Arial"/>
        </w:rPr>
      </w:pPr>
      <w:r w:rsidRPr="00FF472C">
        <w:rPr>
          <w:rFonts w:asciiTheme="minorHAnsi" w:hAnsiTheme="minorHAnsi" w:cs="Arial"/>
        </w:rPr>
        <w:lastRenderedPageBreak/>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 xml:space="preserve">dismissal if it is subsequently discovered that you have had any </w:t>
      </w:r>
      <w:r w:rsidR="009A44B5">
        <w:rPr>
          <w:rFonts w:asciiTheme="minorHAnsi" w:hAnsiTheme="minorHAnsi" w:cs="Arial"/>
        </w:rPr>
        <w:t xml:space="preserve">disclosable </w:t>
      </w:r>
      <w:r w:rsidRPr="00FF472C">
        <w:rPr>
          <w:rFonts w:asciiTheme="minorHAnsi" w:hAnsiTheme="minorHAnsi" w:cs="Arial"/>
        </w:rPr>
        <w:t>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 xml:space="preserve">Any offer of employment will be subject to checks being carried out </w:t>
      </w:r>
      <w:proofErr w:type="gramStart"/>
      <w:r>
        <w:rPr>
          <w:rFonts w:asciiTheme="minorHAnsi" w:hAnsiTheme="minorHAnsi" w:cs="Arial"/>
          <w:b/>
        </w:rPr>
        <w:t>in order to</w:t>
      </w:r>
      <w:proofErr w:type="gramEnd"/>
      <w:r>
        <w:rPr>
          <w:rFonts w:asciiTheme="minorHAnsi" w:hAnsiTheme="minorHAnsi" w:cs="Arial"/>
          <w:b/>
        </w:rPr>
        <w:t xml:space="preserve">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8740AEC" w14:textId="6F4A0642" w:rsidR="00F10283" w:rsidRPr="008206C4" w:rsidRDefault="00F10283" w:rsidP="00764A36">
      <w:pPr>
        <w:keepNext/>
        <w:spacing w:before="360" w:after="0" w:line="288" w:lineRule="auto"/>
        <w:jc w:val="both"/>
        <w:rPr>
          <w:color w:val="000000"/>
        </w:rPr>
      </w:pPr>
      <w:r w:rsidRPr="008206C4">
        <w:rPr>
          <w:color w:val="000000"/>
        </w:rPr>
        <w:t xml:space="preserve">Do you have any unspent conditional cautions or convictions under the Rehabilitation of Offenders Act 1974? </w:t>
      </w:r>
    </w:p>
    <w:p w14:paraId="46B0F080" w14:textId="1ECE9563" w:rsidR="00F10283" w:rsidRDefault="00F10283" w:rsidP="00764A36">
      <w:pPr>
        <w:keepNext/>
        <w:spacing w:before="360" w:after="0" w:line="288" w:lineRule="auto"/>
        <w:jc w:val="both"/>
        <w:rPr>
          <w:i/>
          <w:iCs/>
          <w:color w:val="000000"/>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995141579"/>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r>
        <w:rPr>
          <w:rFonts w:asciiTheme="minorHAnsi" w:hAnsiTheme="minorHAnsi" w:cs="Arial"/>
          <w:lang w:val="en-GB"/>
        </w:rPr>
        <w:t>Yes:</w:t>
      </w:r>
      <w:r>
        <w:rPr>
          <w:rFonts w:asciiTheme="minorHAnsi" w:hAnsiTheme="minorHAnsi" w:cs="Arial"/>
          <w:lang w:val="en-GB"/>
        </w:rPr>
        <w:tab/>
      </w:r>
      <w:sdt>
        <w:sdtPr>
          <w:rPr>
            <w:rFonts w:asciiTheme="minorHAnsi" w:hAnsiTheme="minorHAnsi" w:cs="Arial"/>
            <w:lang w:val="en-GB"/>
          </w:rPr>
          <w:id w:val="-686056393"/>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p>
    <w:p w14:paraId="16CD4789" w14:textId="57565DCC" w:rsidR="008B3B2D" w:rsidRPr="008206C4" w:rsidRDefault="00F10283" w:rsidP="00764A36">
      <w:pPr>
        <w:keepNext/>
        <w:spacing w:before="360" w:after="0" w:line="288" w:lineRule="auto"/>
        <w:jc w:val="both"/>
        <w:rPr>
          <w:rFonts w:asciiTheme="minorHAnsi" w:hAnsiTheme="minorHAnsi" w:cs="Arial"/>
          <w:lang w:val="en-GB"/>
        </w:rPr>
      </w:pPr>
      <w:r w:rsidRPr="008206C4">
        <w:rPr>
          <w:color w:val="000000"/>
        </w:rPr>
        <w:t>Do you have any adult cautions (simple or conditional) or spent convictions that are not protected as defined by the Rehabilitation of Offenders Act 1974 (Exceptions) Order 1975 (Amendment) (England and Wales) Order 2020?</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 xml:space="preserve">Date of each conviction / pending hearing / reprimand / </w:t>
      </w:r>
      <w:proofErr w:type="gramStart"/>
      <w:r w:rsidRPr="002763F6">
        <w:rPr>
          <w:rFonts w:asciiTheme="minorHAnsi" w:hAnsiTheme="minorHAnsi" w:cs="Arial"/>
          <w:lang w:val="en-GB"/>
        </w:rPr>
        <w:t>warning</w:t>
      </w:r>
      <w:r>
        <w:rPr>
          <w:rFonts w:asciiTheme="minorHAnsi" w:hAnsiTheme="minorHAnsi" w:cs="Arial"/>
          <w:lang w:val="en-GB"/>
        </w:rPr>
        <w:t>;</w:t>
      </w:r>
      <w:proofErr w:type="gramEnd"/>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 xml:space="preserve">The </w:t>
      </w:r>
      <w:proofErr w:type="gramStart"/>
      <w:r>
        <w:rPr>
          <w:rFonts w:asciiTheme="minorHAnsi" w:hAnsiTheme="minorHAnsi" w:cs="Arial"/>
          <w:lang w:val="en-GB"/>
        </w:rPr>
        <w:t>offence</w:t>
      </w:r>
      <w:r w:rsidR="003328C5">
        <w:rPr>
          <w:rFonts w:asciiTheme="minorHAnsi" w:hAnsiTheme="minorHAnsi" w:cs="Arial"/>
          <w:lang w:val="en-GB"/>
        </w:rPr>
        <w:t>;</w:t>
      </w:r>
      <w:proofErr w:type="gramEnd"/>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lastRenderedPageBreak/>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5BE7A7B7" w:rsidR="00764A36" w:rsidRDefault="00764A36" w:rsidP="56EF4206">
      <w:pPr>
        <w:pStyle w:val="ListParagraph"/>
        <w:numPr>
          <w:ilvl w:val="0"/>
          <w:numId w:val="14"/>
        </w:numPr>
        <w:jc w:val="both"/>
        <w:rPr>
          <w:rFonts w:asciiTheme="minorHAnsi" w:hAnsiTheme="minorHAnsi"/>
        </w:rPr>
      </w:pPr>
      <w:r w:rsidRPr="56EF4206">
        <w:rPr>
          <w:rFonts w:asciiTheme="minorHAnsi" w:hAnsiTheme="minorHAnsi"/>
        </w:rPr>
        <w:t xml:space="preserve">We are Bishop Wilkinson Catholic Education Trust. </w:t>
      </w:r>
    </w:p>
    <w:p w14:paraId="632669EB" w14:textId="77777777" w:rsidR="00B872A1" w:rsidRPr="00B872A1" w:rsidRDefault="00B872A1" w:rsidP="00B872A1">
      <w:pPr>
        <w:pStyle w:val="ListParagraph"/>
        <w:ind w:left="1080"/>
        <w:jc w:val="both"/>
        <w:rPr>
          <w:rFonts w:asciiTheme="minorHAnsi" w:hAnsiTheme="minorHAnsi"/>
        </w:rPr>
      </w:pPr>
    </w:p>
    <w:p w14:paraId="53BA438C" w14:textId="4C9B933D" w:rsidR="00B5457A" w:rsidRDefault="00764A36" w:rsidP="00B5457A">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w:t>
      </w:r>
      <w:proofErr w:type="spellStart"/>
      <w:r w:rsidR="00B872A1">
        <w:rPr>
          <w:rFonts w:asciiTheme="minorHAnsi" w:hAnsiTheme="minorHAnsi"/>
        </w:rPr>
        <w:t>Estyn</w:t>
      </w:r>
      <w:proofErr w:type="spellEnd"/>
      <w:r w:rsidRPr="00B872A1">
        <w:rPr>
          <w:rFonts w:asciiTheme="minorHAnsi" w:hAnsiTheme="minorHAnsi"/>
        </w:rPr>
        <w:t xml:space="preserve"> and the Local Authority Designated Officer for child protection matters (the LADO).  As a Catholic education provider, we work closely with </w:t>
      </w:r>
      <w:r w:rsidR="00DC12DE">
        <w:rPr>
          <w:rFonts w:asciiTheme="minorHAnsi" w:hAnsiTheme="minorHAnsi"/>
        </w:rPr>
        <w:t>the Diocese of Hexham and Newcastle</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74BC3EBF" w14:textId="3A7252F4" w:rsidR="00B5457A" w:rsidRPr="00DC1124" w:rsidRDefault="00764A36" w:rsidP="00406930">
      <w:pPr>
        <w:pStyle w:val="ListParagraph"/>
        <w:numPr>
          <w:ilvl w:val="0"/>
          <w:numId w:val="14"/>
        </w:numPr>
        <w:jc w:val="both"/>
        <w:rPr>
          <w:rFonts w:asciiTheme="minorHAnsi" w:hAnsiTheme="minorHAnsi"/>
        </w:rPr>
      </w:pPr>
      <w:r w:rsidRPr="00DC1124">
        <w:rPr>
          <w:rFonts w:asciiTheme="minorHAnsi" w:hAnsiTheme="minorHAnsi"/>
        </w:rPr>
        <w:t xml:space="preserve">The person responsible for data protection within our </w:t>
      </w:r>
      <w:proofErr w:type="spellStart"/>
      <w:r w:rsidRPr="00DC1124">
        <w:rPr>
          <w:rFonts w:asciiTheme="minorHAnsi" w:hAnsiTheme="minorHAnsi"/>
        </w:rPr>
        <w:t>organisation</w:t>
      </w:r>
      <w:proofErr w:type="spellEnd"/>
      <w:r w:rsidRPr="00DC1124">
        <w:rPr>
          <w:rFonts w:asciiTheme="minorHAnsi" w:hAnsiTheme="minorHAnsi"/>
        </w:rPr>
        <w:t xml:space="preserve"> is </w:t>
      </w:r>
      <w:r w:rsidR="00892A23" w:rsidRPr="00DC1124">
        <w:rPr>
          <w:rFonts w:asciiTheme="minorHAnsi" w:hAnsiTheme="minorHAnsi"/>
          <w:bCs/>
          <w:iCs/>
        </w:rPr>
        <w:t>Data 2 Action</w:t>
      </w:r>
      <w:r w:rsidR="00892A23" w:rsidRPr="00DC1124">
        <w:rPr>
          <w:rFonts w:asciiTheme="minorHAnsi" w:hAnsiTheme="minorHAnsi"/>
          <w:b/>
          <w:i/>
        </w:rPr>
        <w:t xml:space="preserve"> </w:t>
      </w:r>
      <w:r w:rsidRPr="00DC1124">
        <w:rPr>
          <w:rFonts w:asciiTheme="minorHAnsi" w:hAnsiTheme="minorHAnsi"/>
        </w:rPr>
        <w:t>and you can contact them with any questions relating to our handling of your data.  You can contact them by</w:t>
      </w:r>
      <w:r w:rsidR="00892A23" w:rsidRPr="00DC1124">
        <w:rPr>
          <w:rFonts w:asciiTheme="minorHAnsi" w:hAnsiTheme="minorHAnsi"/>
        </w:rPr>
        <w:t xml:space="preserve"> </w:t>
      </w:r>
      <w:hyperlink r:id="rId14">
        <w:r w:rsidR="00DC1124">
          <w:rPr>
            <w:rFonts w:cs="Calibri"/>
            <w:color w:val="0000FF"/>
            <w:highlight w:val="white"/>
            <w:u w:val="single"/>
          </w:rPr>
          <w:t>bwcet_dpo@data2action.co.uk</w:t>
        </w:r>
      </w:hyperlink>
    </w:p>
    <w:p w14:paraId="4E13D4C8" w14:textId="77777777" w:rsidR="00DC1124" w:rsidRPr="00DC1124" w:rsidRDefault="00DC1124" w:rsidP="00DC1124">
      <w:pPr>
        <w:pStyle w:val="ListParagraph"/>
        <w:rPr>
          <w:rFonts w:asciiTheme="minorHAnsi" w:hAnsiTheme="minorHAnsi"/>
        </w:rPr>
      </w:pPr>
    </w:p>
    <w:p w14:paraId="74C00A76"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w:t>
      </w:r>
      <w:proofErr w:type="gramStart"/>
      <w:r w:rsidRPr="00B5457A">
        <w:rPr>
          <w:rFonts w:asciiTheme="minorHAnsi" w:hAnsiTheme="minorHAnsi"/>
        </w:rPr>
        <w:t>in order to</w:t>
      </w:r>
      <w:proofErr w:type="gramEnd"/>
      <w:r w:rsidRPr="00B5457A">
        <w:rPr>
          <w:rFonts w:asciiTheme="minorHAnsi" w:hAnsiTheme="minorHAnsi"/>
        </w:rPr>
        <w:t xml:space="preserve"> process your application for employment and to ascertain whether you are a suitable candidate to work with children/in a </w:t>
      </w:r>
      <w:proofErr w:type="gramStart"/>
      <w:r w:rsidRPr="00B5457A">
        <w:rPr>
          <w:rFonts w:asciiTheme="minorHAnsi" w:hAnsiTheme="minorHAnsi"/>
        </w:rPr>
        <w:t xml:space="preserve">child </w:t>
      </w:r>
      <w:proofErr w:type="spellStart"/>
      <w:r w:rsidRPr="00B5457A">
        <w:rPr>
          <w:rFonts w:asciiTheme="minorHAnsi" w:hAnsiTheme="minorHAnsi"/>
        </w:rPr>
        <w:t>centred</w:t>
      </w:r>
      <w:proofErr w:type="spellEnd"/>
      <w:proofErr w:type="gramEnd"/>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w:t>
      </w:r>
      <w:proofErr w:type="gramStart"/>
      <w:r w:rsidRPr="00B5457A">
        <w:rPr>
          <w:rFonts w:asciiTheme="minorHAnsi" w:hAnsiTheme="minorHAnsi"/>
        </w:rPr>
        <w:t>in order to</w:t>
      </w:r>
      <w:proofErr w:type="gramEnd"/>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w:t>
      </w:r>
      <w:proofErr w:type="gramStart"/>
      <w:r w:rsidRPr="00B5457A">
        <w:rPr>
          <w:rFonts w:asciiTheme="minorHAnsi" w:hAnsiTheme="minorHAnsi"/>
        </w:rPr>
        <w:t>School’s</w:t>
      </w:r>
      <w:proofErr w:type="gramEnd"/>
      <w:r w:rsidRPr="00B5457A">
        <w:rPr>
          <w:rFonts w:asciiTheme="minorHAnsi" w:hAnsiTheme="minorHAnsi"/>
        </w:rPr>
        <w:t xml:space="preserve"> data retention policy.  In addition, we shall document and retain records of relevant guidance/advice received by OFSTED</w:t>
      </w:r>
      <w:r w:rsidR="00B5457A">
        <w:rPr>
          <w:rFonts w:asciiTheme="minorHAnsi" w:hAnsiTheme="minorHAnsi"/>
        </w:rPr>
        <w:t>/</w:t>
      </w:r>
      <w:proofErr w:type="spellStart"/>
      <w:r w:rsidR="00B5457A">
        <w:rPr>
          <w:rFonts w:asciiTheme="minorHAnsi" w:hAnsiTheme="minorHAnsi"/>
        </w:rPr>
        <w:t>Estyn</w:t>
      </w:r>
      <w:proofErr w:type="spellEnd"/>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proofErr w:type="spellStart"/>
      <w:r w:rsidRPr="00705AF8">
        <w:rPr>
          <w:rFonts w:asciiTheme="minorHAnsi" w:hAnsiTheme="minorHAnsi"/>
        </w:rPr>
        <w:t>centred</w:t>
      </w:r>
      <w:proofErr w:type="spellEnd"/>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w:t>
      </w:r>
      <w:proofErr w:type="spellStart"/>
      <w:r w:rsidR="00705AF8">
        <w:rPr>
          <w:rFonts w:asciiTheme="minorHAnsi" w:hAnsiTheme="minorHAnsi"/>
        </w:rPr>
        <w:t>Estyn</w:t>
      </w:r>
      <w:proofErr w:type="spellEnd"/>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 xml:space="preserve">You have the right to withdraw your consent at any time and can do so by informing our </w:t>
      </w:r>
      <w:proofErr w:type="spellStart"/>
      <w:r>
        <w:rPr>
          <w:rFonts w:asciiTheme="minorHAnsi" w:hAnsiTheme="minorHAnsi"/>
        </w:rPr>
        <w:t>organisation’s</w:t>
      </w:r>
      <w:proofErr w:type="spellEnd"/>
      <w:r>
        <w:rPr>
          <w:rFonts w:asciiTheme="minorHAnsi" w:hAnsiTheme="minorHAnsi"/>
        </w:rPr>
        <w:t xml:space="preserve">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47601594"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fail to complete this form</w:t>
      </w:r>
      <w:r w:rsidR="001A68EB">
        <w:rPr>
          <w:rFonts w:asciiTheme="minorHAnsi" w:hAnsiTheme="minorHAnsi"/>
        </w:rPr>
        <w:t>,</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w:t>
      </w:r>
      <w:proofErr w:type="spellStart"/>
      <w:r w:rsidRPr="00705AF8">
        <w:rPr>
          <w:rFonts w:asciiTheme="minorHAnsi" w:hAnsiTheme="minorHAnsi"/>
        </w:rPr>
        <w:t>organisation</w:t>
      </w:r>
      <w:proofErr w:type="spellEnd"/>
      <w:r w:rsidRPr="00705AF8">
        <w:rPr>
          <w:rFonts w:asciiTheme="minorHAnsi" w:hAnsiTheme="minorHAnsi"/>
        </w:rPr>
        <w:t>.</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2CBF573E" w:rsidR="00764A36" w:rsidRDefault="00705AF8" w:rsidP="00705AF8">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 xml:space="preserve">o complain about how we have collected and processed the information you have provided on this form, you can make a complaint to our </w:t>
      </w:r>
      <w:proofErr w:type="spellStart"/>
      <w:r w:rsidR="00764A36" w:rsidRPr="00705AF8">
        <w:rPr>
          <w:rFonts w:asciiTheme="minorHAnsi" w:hAnsiTheme="minorHAnsi"/>
        </w:rPr>
        <w:t>organisation</w:t>
      </w:r>
      <w:proofErr w:type="spellEnd"/>
      <w:r w:rsidR="00764A36" w:rsidRPr="00705AF8">
        <w:rPr>
          <w:rFonts w:asciiTheme="minorHAnsi" w:hAnsiTheme="minorHAnsi"/>
        </w:rPr>
        <w:t xml:space="preserve"> b</w:t>
      </w:r>
      <w:r w:rsidR="00335E8A">
        <w:rPr>
          <w:rFonts w:asciiTheme="minorHAnsi" w:hAnsiTheme="minorHAnsi"/>
        </w:rPr>
        <w:t xml:space="preserve">y email </w:t>
      </w:r>
      <w:hyperlink r:id="rId15">
        <w:r w:rsidR="00DC1124">
          <w:rPr>
            <w:rFonts w:cs="Calibri"/>
            <w:color w:val="0000FF"/>
            <w:highlight w:val="white"/>
            <w:u w:val="single"/>
          </w:rPr>
          <w:t>bwcet_dpo@data2action.co.uk</w:t>
        </w:r>
      </w:hyperlink>
      <w:r w:rsidR="00764A36" w:rsidRPr="00705AF8">
        <w:rPr>
          <w:rFonts w:asciiTheme="minorHAnsi" w:hAnsiTheme="minorHAnsi"/>
        </w:rPr>
        <w:t xml:space="preserve">. If you are unhappy with how your complaint has been </w:t>
      </w:r>
      <w:proofErr w:type="gramStart"/>
      <w:r w:rsidR="00764A36" w:rsidRPr="00705AF8">
        <w:rPr>
          <w:rFonts w:asciiTheme="minorHAnsi" w:hAnsiTheme="minorHAnsi"/>
        </w:rPr>
        <w:t>handled</w:t>
      </w:r>
      <w:proofErr w:type="gramEnd"/>
      <w:r w:rsidR="00764A36" w:rsidRPr="00705AF8">
        <w:rPr>
          <w:rFonts w:asciiTheme="minorHAnsi" w:hAnsiTheme="minorHAnsi"/>
        </w:rPr>
        <w:t xml:space="preserve"> you can contact the Information Commissioners Office via their website at</w:t>
      </w:r>
      <w:r>
        <w:rPr>
          <w:rFonts w:asciiTheme="minorHAnsi" w:hAnsiTheme="minorHAnsi"/>
        </w:rPr>
        <w:t xml:space="preserve"> </w:t>
      </w:r>
      <w:hyperlink r:id="rId16"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E01D227" w14:textId="2A42B4DB" w:rsidR="00705AF8" w:rsidRDefault="000758BD" w:rsidP="00705AF8">
      <w:pPr>
        <w:pStyle w:val="ListParagraph"/>
        <w:numPr>
          <w:ilvl w:val="0"/>
          <w:numId w:val="15"/>
        </w:numPr>
        <w:jc w:val="both"/>
        <w:rPr>
          <w:rFonts w:asciiTheme="minorHAnsi" w:hAnsiTheme="minorHAnsi"/>
        </w:rPr>
      </w:pPr>
      <w:r>
        <w:t xml:space="preserve">Please check this box if you </w:t>
      </w:r>
      <w:r w:rsidR="006A091E">
        <w:t>have any objection</w:t>
      </w:r>
      <w:r>
        <w:t xml:space="preserve"> to our collecting and processing your personal information as described in paragraphs 1-11 above</w:t>
      </w:r>
      <w:r w:rsidR="009A44B5">
        <w:t>:</w:t>
      </w:r>
      <w:r>
        <w:t xml:space="preserve"> </w:t>
      </w:r>
      <w:sdt>
        <w:sdtPr>
          <w:rPr>
            <w:rFonts w:asciiTheme="minorHAnsi" w:hAnsiTheme="minorHAnsi"/>
          </w:rPr>
          <w:id w:val="-1294139816"/>
          <w14:checkbox>
            <w14:checked w14:val="0"/>
            <w14:checkedState w14:val="2612" w14:font="MS Gothic"/>
            <w14:uncheckedState w14:val="2610" w14:font="MS Gothic"/>
          </w14:checkbox>
        </w:sdtPr>
        <w:sdtEndPr/>
        <w:sdtContent>
          <w:r w:rsidR="00705AF8">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w:t>
      </w:r>
      <w:proofErr w:type="gramStart"/>
      <w:r>
        <w:rPr>
          <w:rFonts w:asciiTheme="minorHAnsi" w:hAnsiTheme="minorHAnsi"/>
        </w:rPr>
        <w:t>to</w:t>
      </w:r>
      <w:proofErr w:type="gramEnd"/>
      <w:r>
        <w:rPr>
          <w:rFonts w:asciiTheme="minorHAnsi" w:hAnsiTheme="minorHAnsi"/>
        </w:rPr>
        <w:t xml:space="preserve">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7"/>
      <w:footerReference w:type="default" r:id="rId1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0873" w14:textId="77777777" w:rsidR="008A3EFD" w:rsidRDefault="008A3EFD" w:rsidP="00464705">
      <w:pPr>
        <w:spacing w:after="0" w:line="240" w:lineRule="auto"/>
      </w:pPr>
      <w:r>
        <w:separator/>
      </w:r>
    </w:p>
  </w:endnote>
  <w:endnote w:type="continuationSeparator" w:id="0">
    <w:p w14:paraId="1FA38E86" w14:textId="77777777" w:rsidR="008A3EFD" w:rsidRDefault="008A3EFD"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9354" w14:textId="436503F8"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February 2013</w:t>
    </w:r>
    <w:r w:rsidR="00A8575C" w:rsidRPr="003328C5">
      <w:rPr>
        <w:sz w:val="18"/>
        <w:szCs w:val="18"/>
      </w:rPr>
      <w:t xml:space="preserve"> – updated </w:t>
    </w:r>
    <w:r w:rsidR="006A091E">
      <w:rPr>
        <w:sz w:val="18"/>
        <w:szCs w:val="18"/>
      </w:rPr>
      <w:t>May</w:t>
    </w:r>
    <w:r w:rsidR="009B043B">
      <w:rPr>
        <w:sz w:val="18"/>
        <w:szCs w:val="18"/>
      </w:rPr>
      <w:t xml:space="preserve"> 202</w:t>
    </w:r>
    <w:r w:rsidR="006A091E">
      <w:rPr>
        <w:sz w:val="18"/>
        <w:szCs w:val="18"/>
      </w:rPr>
      <w:t>1</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62A8" w14:textId="77777777" w:rsidR="008A3EFD" w:rsidRDefault="008A3EFD" w:rsidP="00464705">
      <w:pPr>
        <w:spacing w:after="0" w:line="240" w:lineRule="auto"/>
      </w:pPr>
      <w:r>
        <w:separator/>
      </w:r>
    </w:p>
  </w:footnote>
  <w:footnote w:type="continuationSeparator" w:id="0">
    <w:p w14:paraId="2F607999" w14:textId="77777777" w:rsidR="008A3EFD" w:rsidRDefault="008A3EFD"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46FC" w14:textId="7777777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4C448E" w:rsidRPr="004C448E">
      <w:rPr>
        <w:b/>
        <w:noProof/>
      </w:rPr>
      <w:t>3</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1170515">
    <w:abstractNumId w:val="10"/>
  </w:num>
  <w:num w:numId="2" w16cid:durableId="1396008025">
    <w:abstractNumId w:val="11"/>
  </w:num>
  <w:num w:numId="3" w16cid:durableId="415052052">
    <w:abstractNumId w:val="9"/>
  </w:num>
  <w:num w:numId="4" w16cid:durableId="309990432">
    <w:abstractNumId w:val="13"/>
  </w:num>
  <w:num w:numId="5" w16cid:durableId="847718559">
    <w:abstractNumId w:val="4"/>
  </w:num>
  <w:num w:numId="6" w16cid:durableId="1586643352">
    <w:abstractNumId w:val="0"/>
  </w:num>
  <w:num w:numId="7" w16cid:durableId="1171331873">
    <w:abstractNumId w:val="6"/>
  </w:num>
  <w:num w:numId="8" w16cid:durableId="683945520">
    <w:abstractNumId w:val="12"/>
  </w:num>
  <w:num w:numId="9" w16cid:durableId="434597922">
    <w:abstractNumId w:val="2"/>
  </w:num>
  <w:num w:numId="10" w16cid:durableId="1548830552">
    <w:abstractNumId w:val="3"/>
  </w:num>
  <w:num w:numId="11" w16cid:durableId="1752771049">
    <w:abstractNumId w:val="7"/>
  </w:num>
  <w:num w:numId="12" w16cid:durableId="786200384">
    <w:abstractNumId w:val="5"/>
  </w:num>
  <w:num w:numId="13" w16cid:durableId="317541697">
    <w:abstractNumId w:val="8"/>
  </w:num>
  <w:num w:numId="14" w16cid:durableId="1732850343">
    <w:abstractNumId w:val="1"/>
  </w:num>
  <w:num w:numId="15" w16cid:durableId="20516050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766"/>
    <w:rsid w:val="00006914"/>
    <w:rsid w:val="00024147"/>
    <w:rsid w:val="00024D3B"/>
    <w:rsid w:val="00046766"/>
    <w:rsid w:val="000556AC"/>
    <w:rsid w:val="000758BD"/>
    <w:rsid w:val="00080E4F"/>
    <w:rsid w:val="00090D3D"/>
    <w:rsid w:val="00097AC3"/>
    <w:rsid w:val="000D2B5F"/>
    <w:rsid w:val="000E6039"/>
    <w:rsid w:val="000E70EF"/>
    <w:rsid w:val="000F5828"/>
    <w:rsid w:val="001006FD"/>
    <w:rsid w:val="00125BF7"/>
    <w:rsid w:val="00137B72"/>
    <w:rsid w:val="0017180A"/>
    <w:rsid w:val="0017199D"/>
    <w:rsid w:val="00186379"/>
    <w:rsid w:val="001923F1"/>
    <w:rsid w:val="001A68EB"/>
    <w:rsid w:val="001B2285"/>
    <w:rsid w:val="001B64FB"/>
    <w:rsid w:val="001C43C6"/>
    <w:rsid w:val="001C4DC8"/>
    <w:rsid w:val="001C68CD"/>
    <w:rsid w:val="001C6FD6"/>
    <w:rsid w:val="001E4A79"/>
    <w:rsid w:val="00214692"/>
    <w:rsid w:val="00226AA3"/>
    <w:rsid w:val="00271FF4"/>
    <w:rsid w:val="002748C5"/>
    <w:rsid w:val="00274C45"/>
    <w:rsid w:val="002763F6"/>
    <w:rsid w:val="00281766"/>
    <w:rsid w:val="002A21DB"/>
    <w:rsid w:val="002A312B"/>
    <w:rsid w:val="002B3053"/>
    <w:rsid w:val="002C3C5C"/>
    <w:rsid w:val="002F17F1"/>
    <w:rsid w:val="00304714"/>
    <w:rsid w:val="00322EAF"/>
    <w:rsid w:val="003265E5"/>
    <w:rsid w:val="003270D6"/>
    <w:rsid w:val="00330D8A"/>
    <w:rsid w:val="003328C5"/>
    <w:rsid w:val="00335E8A"/>
    <w:rsid w:val="0036752D"/>
    <w:rsid w:val="003849E8"/>
    <w:rsid w:val="003A1DAF"/>
    <w:rsid w:val="003A7447"/>
    <w:rsid w:val="003B7A32"/>
    <w:rsid w:val="003B7C33"/>
    <w:rsid w:val="003C0D35"/>
    <w:rsid w:val="003D2700"/>
    <w:rsid w:val="00404156"/>
    <w:rsid w:val="00417365"/>
    <w:rsid w:val="00433586"/>
    <w:rsid w:val="00451451"/>
    <w:rsid w:val="00464705"/>
    <w:rsid w:val="00467215"/>
    <w:rsid w:val="00483378"/>
    <w:rsid w:val="00485AD6"/>
    <w:rsid w:val="00493B6B"/>
    <w:rsid w:val="004B2428"/>
    <w:rsid w:val="004B4FFD"/>
    <w:rsid w:val="004B60EF"/>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091E"/>
    <w:rsid w:val="006A5608"/>
    <w:rsid w:val="006A5EFF"/>
    <w:rsid w:val="006A660B"/>
    <w:rsid w:val="006C4C5D"/>
    <w:rsid w:val="006E0EEF"/>
    <w:rsid w:val="006F226E"/>
    <w:rsid w:val="00705AF8"/>
    <w:rsid w:val="0072146C"/>
    <w:rsid w:val="007522D5"/>
    <w:rsid w:val="00757BA7"/>
    <w:rsid w:val="00764A36"/>
    <w:rsid w:val="00765B1F"/>
    <w:rsid w:val="00774BEE"/>
    <w:rsid w:val="00774FFB"/>
    <w:rsid w:val="0078340B"/>
    <w:rsid w:val="007A06C7"/>
    <w:rsid w:val="007A46EC"/>
    <w:rsid w:val="007C39E2"/>
    <w:rsid w:val="007E1F03"/>
    <w:rsid w:val="007F5C0B"/>
    <w:rsid w:val="00806A81"/>
    <w:rsid w:val="00813650"/>
    <w:rsid w:val="008206C4"/>
    <w:rsid w:val="00823DA1"/>
    <w:rsid w:val="0082475F"/>
    <w:rsid w:val="0082563B"/>
    <w:rsid w:val="00830926"/>
    <w:rsid w:val="00841A53"/>
    <w:rsid w:val="0084245C"/>
    <w:rsid w:val="00865F3C"/>
    <w:rsid w:val="00873074"/>
    <w:rsid w:val="0088365B"/>
    <w:rsid w:val="0088584A"/>
    <w:rsid w:val="00892A23"/>
    <w:rsid w:val="008977D9"/>
    <w:rsid w:val="008A3EFD"/>
    <w:rsid w:val="008A5DE3"/>
    <w:rsid w:val="008A79C0"/>
    <w:rsid w:val="008A7AAB"/>
    <w:rsid w:val="008B3B2D"/>
    <w:rsid w:val="008C0F5B"/>
    <w:rsid w:val="008D7EEC"/>
    <w:rsid w:val="008E25A7"/>
    <w:rsid w:val="008E3922"/>
    <w:rsid w:val="008E54F5"/>
    <w:rsid w:val="008F592B"/>
    <w:rsid w:val="00912B33"/>
    <w:rsid w:val="00935F24"/>
    <w:rsid w:val="00944D54"/>
    <w:rsid w:val="00992ED8"/>
    <w:rsid w:val="009A0F04"/>
    <w:rsid w:val="009A44B5"/>
    <w:rsid w:val="009A5ABD"/>
    <w:rsid w:val="009B043B"/>
    <w:rsid w:val="009B16E6"/>
    <w:rsid w:val="009C38D7"/>
    <w:rsid w:val="009C4BA4"/>
    <w:rsid w:val="009C6068"/>
    <w:rsid w:val="00A0360D"/>
    <w:rsid w:val="00A11839"/>
    <w:rsid w:val="00A2124E"/>
    <w:rsid w:val="00A329DB"/>
    <w:rsid w:val="00A36803"/>
    <w:rsid w:val="00A40E3F"/>
    <w:rsid w:val="00A42196"/>
    <w:rsid w:val="00A53C95"/>
    <w:rsid w:val="00A541D0"/>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91562"/>
    <w:rsid w:val="00B956AA"/>
    <w:rsid w:val="00BA14DF"/>
    <w:rsid w:val="00BB4625"/>
    <w:rsid w:val="00BC1137"/>
    <w:rsid w:val="00BC3592"/>
    <w:rsid w:val="00C1063B"/>
    <w:rsid w:val="00C1292A"/>
    <w:rsid w:val="00C314CF"/>
    <w:rsid w:val="00C33228"/>
    <w:rsid w:val="00C34460"/>
    <w:rsid w:val="00C37F77"/>
    <w:rsid w:val="00C664AB"/>
    <w:rsid w:val="00C67278"/>
    <w:rsid w:val="00C678AC"/>
    <w:rsid w:val="00CA164B"/>
    <w:rsid w:val="00CB2639"/>
    <w:rsid w:val="00CB66CC"/>
    <w:rsid w:val="00CF62B5"/>
    <w:rsid w:val="00D2209B"/>
    <w:rsid w:val="00D24E55"/>
    <w:rsid w:val="00D4549C"/>
    <w:rsid w:val="00D65A8C"/>
    <w:rsid w:val="00D775E4"/>
    <w:rsid w:val="00D92AE5"/>
    <w:rsid w:val="00DC1124"/>
    <w:rsid w:val="00DC12DE"/>
    <w:rsid w:val="00DE11D7"/>
    <w:rsid w:val="00DE121A"/>
    <w:rsid w:val="00DE19B1"/>
    <w:rsid w:val="00E157FB"/>
    <w:rsid w:val="00E30707"/>
    <w:rsid w:val="00E403C2"/>
    <w:rsid w:val="00E404C0"/>
    <w:rsid w:val="00E46D0D"/>
    <w:rsid w:val="00E52BA0"/>
    <w:rsid w:val="00E63D02"/>
    <w:rsid w:val="00E93BD8"/>
    <w:rsid w:val="00EA43A7"/>
    <w:rsid w:val="00EA5A29"/>
    <w:rsid w:val="00EA6D58"/>
    <w:rsid w:val="00F01F9F"/>
    <w:rsid w:val="00F10283"/>
    <w:rsid w:val="00F36D53"/>
    <w:rsid w:val="00F607D3"/>
    <w:rsid w:val="00F7221B"/>
    <w:rsid w:val="00F8094F"/>
    <w:rsid w:val="00FE00F2"/>
    <w:rsid w:val="00FF371D"/>
    <w:rsid w:val="00FF472C"/>
    <w:rsid w:val="0D8536D6"/>
    <w:rsid w:val="23A656B5"/>
    <w:rsid w:val="56EF42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styleId="UnresolvedMention">
    <w:name w:val="Unresolved Mention"/>
    <w:basedOn w:val="DefaultParagraphFont"/>
    <w:uiPriority w:val="99"/>
    <w:semiHidden/>
    <w:unhideWhenUsed/>
    <w:rsid w:val="00705AF8"/>
    <w:rPr>
      <w:color w:val="605E5C"/>
      <w:shd w:val="clear" w:color="auto" w:fill="E1DFDD"/>
    </w:rPr>
  </w:style>
  <w:style w:type="character" w:styleId="CommentReference">
    <w:name w:val="annotation reference"/>
    <w:basedOn w:val="DefaultParagraphFont"/>
    <w:uiPriority w:val="99"/>
    <w:semiHidden/>
    <w:unhideWhenUsed/>
    <w:rsid w:val="001A68EB"/>
    <w:rPr>
      <w:sz w:val="16"/>
      <w:szCs w:val="16"/>
    </w:rPr>
  </w:style>
  <w:style w:type="paragraph" w:styleId="CommentText">
    <w:name w:val="annotation text"/>
    <w:basedOn w:val="Normal"/>
    <w:link w:val="CommentTextChar"/>
    <w:uiPriority w:val="99"/>
    <w:semiHidden/>
    <w:unhideWhenUsed/>
    <w:rsid w:val="001A68EB"/>
    <w:pPr>
      <w:spacing w:line="240" w:lineRule="auto"/>
    </w:pPr>
    <w:rPr>
      <w:sz w:val="20"/>
      <w:szCs w:val="20"/>
    </w:rPr>
  </w:style>
  <w:style w:type="character" w:customStyle="1" w:styleId="CommentTextChar">
    <w:name w:val="Comment Text Char"/>
    <w:basedOn w:val="DefaultParagraphFont"/>
    <w:link w:val="CommentText"/>
    <w:uiPriority w:val="99"/>
    <w:semiHidden/>
    <w:rsid w:val="001A68EB"/>
    <w:rPr>
      <w:lang w:val="en-US" w:eastAsia="en-US"/>
    </w:rPr>
  </w:style>
  <w:style w:type="paragraph" w:styleId="CommentSubject">
    <w:name w:val="annotation subject"/>
    <w:basedOn w:val="CommentText"/>
    <w:next w:val="CommentText"/>
    <w:link w:val="CommentSubjectChar"/>
    <w:uiPriority w:val="99"/>
    <w:semiHidden/>
    <w:unhideWhenUsed/>
    <w:rsid w:val="001A68EB"/>
    <w:rPr>
      <w:b/>
      <w:bCs/>
    </w:rPr>
  </w:style>
  <w:style w:type="character" w:customStyle="1" w:styleId="CommentSubjectChar">
    <w:name w:val="Comment Subject Char"/>
    <w:basedOn w:val="CommentTextChar"/>
    <w:link w:val="CommentSubject"/>
    <w:uiPriority w:val="99"/>
    <w:semiHidden/>
    <w:rsid w:val="001A68E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367200">
      <w:bodyDiv w:val="1"/>
      <w:marLeft w:val="0"/>
      <w:marRight w:val="0"/>
      <w:marTop w:val="0"/>
      <w:marBottom w:val="0"/>
      <w:divBdr>
        <w:top w:val="none" w:sz="0" w:space="0" w:color="auto"/>
        <w:left w:val="none" w:sz="0" w:space="0" w:color="auto"/>
        <w:bottom w:val="none" w:sz="0" w:space="0" w:color="auto"/>
        <w:right w:val="none" w:sz="0" w:space="0" w:color="auto"/>
      </w:divBdr>
    </w:div>
    <w:div w:id="1137718760">
      <w:bodyDiv w:val="1"/>
      <w:marLeft w:val="0"/>
      <w:marRight w:val="0"/>
      <w:marTop w:val="0"/>
      <w:marBottom w:val="0"/>
      <w:divBdr>
        <w:top w:val="none" w:sz="0" w:space="0" w:color="auto"/>
        <w:left w:val="none" w:sz="0" w:space="0" w:color="auto"/>
        <w:bottom w:val="none" w:sz="0" w:space="0" w:color="auto"/>
        <w:right w:val="none" w:sz="0" w:space="0" w:color="auto"/>
      </w:divBdr>
    </w:div>
    <w:div w:id="202011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co.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wcet_dpo@data2action.co.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wcet_dpo@data2acti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SharedWithUsers xmlns="d57a5796-596c-47d3-878d-e3154b8f1f8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4e2b9b61-e91a-46dd-bb1f-03e3e3a441df"/>
    <ds:schemaRef ds:uri="d57a5796-596c-47d3-878d-e3154b8f1f8b"/>
  </ds:schemaRefs>
</ds:datastoreItem>
</file>

<file path=customXml/itemProps2.xml><?xml version="1.0" encoding="utf-8"?>
<ds:datastoreItem xmlns:ds="http://schemas.openxmlformats.org/officeDocument/2006/customXml" ds:itemID="{537C259A-0624-4170-B1CF-C95AF4BFC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b9b61-e91a-46dd-bb1f-03e3e3a441df"/>
    <ds:schemaRef ds:uri="d57a5796-596c-47d3-878d-e3154b8f1f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D7F4F-8B6B-420A-B24E-3EAFEB47E391}">
  <ds:schemaRefs>
    <ds:schemaRef ds:uri="http://schemas.openxmlformats.org/officeDocument/2006/bibliography"/>
  </ds:schemaRefs>
</ds:datastoreItem>
</file>

<file path=customXml/itemProps4.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5.xml><?xml version="1.0" encoding="utf-8"?>
<ds:datastoreItem xmlns:ds="http://schemas.openxmlformats.org/officeDocument/2006/customXml" ds:itemID="{FA1B656D-3B8E-4B04-80FC-2542A2D1D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1277</Words>
  <Characters>6632</Characters>
  <Application>Microsoft Office Word</Application>
  <DocSecurity>0</DocSecurity>
  <Lines>138</Lines>
  <Paragraphs>63</Paragraphs>
  <ScaleCrop>false</ScaleCrop>
  <Company>Hewlett-Packard Company</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Miss J Levy (BWCET)</cp:lastModifiedBy>
  <cp:revision>15</cp:revision>
  <cp:lastPrinted>2016-01-28T14:41:00Z</cp:lastPrinted>
  <dcterms:created xsi:type="dcterms:W3CDTF">2020-12-04T14:56:00Z</dcterms:created>
  <dcterms:modified xsi:type="dcterms:W3CDTF">2026-03-25T08:51:00Z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0x010100448B89204191AF46BC18C7AD918F16C3</vt:lpwstr>
  </property>
  <property fmtid="{D5CDD505-2E9C-101B-9397-08002B2CF9AE}" pid="4" name="MediaServiceImageTags">
    <vt:lpwstr/>
  </property>
  <property fmtid="{D5CDD505-2E9C-101B-9397-08002B2CF9AE}" pid="5" name="docLang">
    <vt:lpwstr>en</vt:lpwstr>
  </property>
</Properties>
</file>